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B62" w14:textId="3123727B" w:rsidR="00B63468" w:rsidRPr="00DE7E4D" w:rsidRDefault="0054651E" w:rsidP="00413E98">
      <w:pPr>
        <w:pStyle w:val="NormalWeb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413E98">
        <w:rPr>
          <w:noProof/>
        </w:rPr>
        <w:drawing>
          <wp:inline distT="0" distB="0" distL="0" distR="0" wp14:anchorId="0C5F322A" wp14:editId="1A95765E">
            <wp:extent cx="895986" cy="859690"/>
            <wp:effectExtent l="0" t="0" r="0" b="0"/>
            <wp:docPr id="2" name="Picture 1" descr="FROM UNCERTAINTY TO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FROM UNCERTAINTY TO COMMUN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38" cy="9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AC6E0D">
        <w:rPr>
          <w:rFonts w:ascii="Arial" w:hAnsi="Arial" w:cs="Arial"/>
          <w:b/>
          <w:bCs/>
          <w:sz w:val="32"/>
          <w:szCs w:val="32"/>
        </w:rPr>
        <w:t>I</w:t>
      </w:r>
      <w:r w:rsidR="00F14D4A">
        <w:rPr>
          <w:rFonts w:ascii="Arial" w:hAnsi="Arial" w:cs="Arial"/>
          <w:b/>
          <w:bCs/>
          <w:sz w:val="32"/>
          <w:szCs w:val="32"/>
        </w:rPr>
        <w:t xml:space="preserve">NCOME </w:t>
      </w:r>
      <w:r w:rsidR="00F13828">
        <w:rPr>
          <w:rFonts w:ascii="Arial" w:hAnsi="Arial" w:cs="Arial"/>
          <w:b/>
          <w:bCs/>
          <w:sz w:val="32"/>
          <w:szCs w:val="32"/>
        </w:rPr>
        <w:t xml:space="preserve">VERIFICATION </w:t>
      </w:r>
      <w:r w:rsidR="00F14D4A">
        <w:rPr>
          <w:rFonts w:ascii="Arial" w:hAnsi="Arial" w:cs="Arial"/>
          <w:b/>
          <w:bCs/>
          <w:sz w:val="32"/>
          <w:szCs w:val="32"/>
        </w:rPr>
        <w:t>CHECKLIST</w:t>
      </w:r>
    </w:p>
    <w:tbl>
      <w:tblPr>
        <w:tblW w:w="1080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60"/>
        <w:gridCol w:w="3164"/>
        <w:gridCol w:w="76"/>
      </w:tblGrid>
      <w:tr w:rsidR="00B63468" w:rsidRPr="005A36BF" w14:paraId="6DB7970C" w14:textId="77777777" w:rsidTr="00BF0D9E">
        <w:trPr>
          <w:gridAfter w:val="1"/>
          <w:wAfter w:w="76" w:type="dxa"/>
          <w:cantSplit/>
          <w:trHeight w:val="403"/>
          <w:jc w:val="center"/>
        </w:trPr>
        <w:tc>
          <w:tcPr>
            <w:tcW w:w="10724" w:type="dxa"/>
            <w:gridSpan w:val="2"/>
            <w:tcBorders>
              <w:bottom w:val="single" w:sz="12" w:space="0" w:color="auto"/>
            </w:tcBorders>
          </w:tcPr>
          <w:p w14:paraId="7275CF15" w14:textId="2C963B50" w:rsidR="0054651E" w:rsidRDefault="0054651E" w:rsidP="0054651E">
            <w:pPr>
              <w:rPr>
                <w:rFonts w:ascii="Arial" w:hAnsi="Arial" w:cs="Arial"/>
                <w:sz w:val="10"/>
                <w:szCs w:val="10"/>
              </w:rPr>
            </w:pPr>
          </w:p>
          <w:p w14:paraId="1A6E2815" w14:textId="77777777" w:rsidR="0054651E" w:rsidRPr="006C17EC" w:rsidRDefault="0054651E" w:rsidP="00BF0D9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39BC748" w14:textId="205B70B1" w:rsidR="00B63468" w:rsidRDefault="00B63468" w:rsidP="00BF0D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63468">
              <w:rPr>
                <w:rFonts w:ascii="Arial" w:hAnsi="Arial" w:cs="Arial"/>
                <w:sz w:val="20"/>
                <w:szCs w:val="20"/>
              </w:rPr>
              <w:t>Complete a separate form for each household</w:t>
            </w:r>
            <w:r w:rsidR="00F14D4A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B63468">
              <w:rPr>
                <w:rFonts w:ascii="Arial" w:hAnsi="Arial" w:cs="Arial"/>
                <w:sz w:val="20"/>
                <w:szCs w:val="20"/>
              </w:rPr>
              <w:t>ember</w:t>
            </w:r>
            <w:r w:rsidR="00F14D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3468">
              <w:rPr>
                <w:rFonts w:ascii="Arial" w:hAnsi="Arial" w:cs="Arial"/>
                <w:sz w:val="20"/>
                <w:szCs w:val="20"/>
              </w:rPr>
              <w:t>who is age 18 or older or an emancipated minor.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124A42" w14:textId="3EDBDC36" w:rsidR="00DC1F06" w:rsidRPr="00DC1F06" w:rsidRDefault="00DC1F06" w:rsidP="00B6346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14D4A" w:rsidRPr="00B6612E" w14:paraId="3595786F" w14:textId="77777777" w:rsidTr="00BF0D9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964D41" w14:textId="1B5C176C" w:rsidR="00F14D4A" w:rsidRPr="00B6612E" w:rsidRDefault="00F14D4A" w:rsidP="00F14D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612E">
              <w:rPr>
                <w:rFonts w:ascii="Arial" w:hAnsi="Arial" w:cs="Arial"/>
                <w:sz w:val="24"/>
                <w:szCs w:val="24"/>
              </w:rPr>
              <w:t xml:space="preserve">Household </w:t>
            </w:r>
            <w:r w:rsidR="00BF0D9E">
              <w:rPr>
                <w:rFonts w:ascii="Arial" w:hAnsi="Arial" w:cs="Arial"/>
                <w:sz w:val="24"/>
                <w:szCs w:val="24"/>
              </w:rPr>
              <w:t xml:space="preserve">Member </w:t>
            </w:r>
            <w:r w:rsidRPr="00B6612E">
              <w:rPr>
                <w:rFonts w:ascii="Arial" w:hAnsi="Arial" w:cs="Arial"/>
                <w:sz w:val="24"/>
                <w:szCs w:val="24"/>
              </w:rPr>
              <w:t>N</w:t>
            </w:r>
            <w:r w:rsidR="0070295D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1E970C" w14:textId="2004B9F5" w:rsidR="00F14D4A" w:rsidRPr="00B6612E" w:rsidRDefault="00BF0D9E" w:rsidP="00F14D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Unit Number:</w:t>
            </w:r>
          </w:p>
        </w:tc>
      </w:tr>
      <w:tr w:rsidR="00F14D4A" w:rsidRPr="00B6612E" w14:paraId="46783FB6" w14:textId="77777777" w:rsidTr="00BF0D9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0255" w14:textId="2ADE3132" w:rsidR="00F14D4A" w:rsidRPr="00B6612E" w:rsidRDefault="00BF0D9E" w:rsidP="00F14D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Name:</w:t>
            </w:r>
            <w:r w:rsidR="004A41A7">
              <w:rPr>
                <w:rFonts w:ascii="Arial" w:hAnsi="Arial" w:cs="Arial"/>
                <w:sz w:val="24"/>
                <w:szCs w:val="24"/>
              </w:rPr>
              <w:t xml:space="preserve"> Flat River Outreach Ministries Main Street Housing</w:t>
            </w:r>
          </w:p>
        </w:tc>
      </w:tr>
    </w:tbl>
    <w:p w14:paraId="64519F12" w14:textId="3D5B7A2E" w:rsidR="00B63468" w:rsidRPr="00BF0D9E" w:rsidRDefault="00B63468" w:rsidP="00B63468">
      <w:pPr>
        <w:rPr>
          <w:rFonts w:ascii="Arial" w:hAnsi="Arial" w:cs="Arial"/>
          <w:sz w:val="18"/>
          <w:szCs w:val="18"/>
        </w:rPr>
      </w:pPr>
    </w:p>
    <w:tbl>
      <w:tblPr>
        <w:tblW w:w="1071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1080"/>
        <w:gridCol w:w="9000"/>
      </w:tblGrid>
      <w:tr w:rsidR="00F44814" w:rsidRPr="005A36BF" w14:paraId="3658597A" w14:textId="77777777" w:rsidTr="00F44814">
        <w:trPr>
          <w:cantSplit/>
          <w:tblHeader/>
          <w:jc w:val="center"/>
        </w:trPr>
        <w:tc>
          <w:tcPr>
            <w:tcW w:w="630" w:type="dxa"/>
            <w:tcBorders>
              <w:bottom w:val="single" w:sz="4" w:space="0" w:color="auto"/>
              <w:right w:val="nil"/>
            </w:tcBorders>
          </w:tcPr>
          <w:p w14:paraId="2A505DEA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666666"/>
          </w:tcPr>
          <w:p w14:paraId="682FB4D2" w14:textId="72507A5B" w:rsidR="00F44814" w:rsidRPr="000D0144" w:rsidRDefault="00F44814" w:rsidP="00897393">
            <w:pP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Amnt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608A57D4" w14:textId="77777777" w:rsidR="00F44814" w:rsidRPr="000D0144" w:rsidRDefault="00F44814" w:rsidP="00897393">
            <w:pPr>
              <w:rPr>
                <w:rFonts w:ascii="Arial" w:hAnsi="Arial" w:cs="Arial"/>
                <w:sz w:val="26"/>
                <w:szCs w:val="26"/>
              </w:rPr>
            </w:pPr>
            <w:r w:rsidRPr="000D0144">
              <w:rPr>
                <w:rFonts w:ascii="Arial" w:hAnsi="Arial" w:cs="Arial"/>
                <w:b/>
                <w:bCs/>
                <w:sz w:val="26"/>
                <w:szCs w:val="26"/>
              </w:rPr>
              <w:t>COMPLETE EACH ITEM:</w:t>
            </w:r>
          </w:p>
        </w:tc>
      </w:tr>
      <w:tr w:rsidR="00F44814" w:rsidRPr="005A36BF" w14:paraId="62DD6B4F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852C2F4" w14:textId="1ED22909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A0E0287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4AFDE" w14:textId="1FEF5396" w:rsidR="00F44814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  <w:r w:rsidRPr="00D3545B">
              <w:rPr>
                <w:rFonts w:ascii="Arial" w:hAnsi="Arial" w:cs="Arial"/>
                <w:b/>
                <w:bCs/>
                <w:sz w:val="20"/>
                <w:szCs w:val="22"/>
              </w:rPr>
              <w:t>Employment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 xml:space="preserve">:  </w:t>
            </w:r>
            <w:r w:rsidRPr="00EF19A2">
              <w:rPr>
                <w:rFonts w:ascii="Arial" w:hAnsi="Arial" w:cs="Arial"/>
                <w:sz w:val="20"/>
                <w:szCs w:val="22"/>
              </w:rPr>
              <w:t>I</w:t>
            </w:r>
            <w:proofErr w:type="gramEnd"/>
            <w:r w:rsidRPr="00EF19A2">
              <w:rPr>
                <w:rFonts w:ascii="Arial" w:hAnsi="Arial" w:cs="Arial"/>
                <w:sz w:val="20"/>
                <w:szCs w:val="22"/>
              </w:rPr>
              <w:t xml:space="preserve"> have a job and receive wages, overtime pay, commissions, fees, tips, bonuses and allowances for housing. </w:t>
            </w:r>
            <w:proofErr w:type="gramStart"/>
            <w:r w:rsidRPr="00EF19A2">
              <w:rPr>
                <w:rFonts w:ascii="Arial" w:hAnsi="Arial" w:cs="Arial"/>
                <w:sz w:val="20"/>
                <w:szCs w:val="22"/>
              </w:rPr>
              <w:t>List</w:t>
            </w:r>
            <w:proofErr w:type="gramEnd"/>
            <w:r w:rsidRPr="00EF19A2">
              <w:rPr>
                <w:rFonts w:ascii="Arial" w:hAnsi="Arial" w:cs="Arial"/>
                <w:sz w:val="20"/>
                <w:szCs w:val="22"/>
              </w:rPr>
              <w:t xml:space="preserve"> the businesses or companies that pay you: </w:t>
            </w:r>
          </w:p>
          <w:p w14:paraId="577C9E9A" w14:textId="43F43EEF" w:rsidR="00F44814" w:rsidRPr="00EF19A2" w:rsidRDefault="00F44814" w:rsidP="00897393">
            <w:pPr>
              <w:rPr>
                <w:rFonts w:ascii="Arial" w:hAnsi="Arial" w:cs="Arial"/>
                <w:sz w:val="20"/>
              </w:rPr>
            </w:pPr>
            <w:r w:rsidRPr="00EF19A2">
              <w:rPr>
                <w:rFonts w:ascii="Arial" w:hAnsi="Arial" w:cs="Arial"/>
                <w:sz w:val="20"/>
                <w:szCs w:val="22"/>
              </w:rPr>
              <w:t>________________________________</w:t>
            </w:r>
          </w:p>
        </w:tc>
      </w:tr>
      <w:tr w:rsidR="00F44814" w:rsidRPr="005A36BF" w14:paraId="0F0259FD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783BA5" w14:textId="77777777" w:rsidR="00F44814" w:rsidRPr="005A36BF" w:rsidRDefault="00F44814" w:rsidP="00897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B950301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E2718" w14:textId="3B666F1E" w:rsidR="00F44814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  <w:r w:rsidRPr="00D3545B">
              <w:rPr>
                <w:rFonts w:ascii="Arial" w:hAnsi="Arial" w:cs="Arial"/>
                <w:b/>
                <w:bCs/>
                <w:sz w:val="20"/>
                <w:szCs w:val="22"/>
              </w:rPr>
              <w:t>Social Security/Retirement Benefits</w:t>
            </w:r>
            <w:r>
              <w:rPr>
                <w:rFonts w:ascii="Arial" w:hAnsi="Arial" w:cs="Arial"/>
                <w:sz w:val="20"/>
                <w:szCs w:val="22"/>
              </w:rPr>
              <w:t xml:space="preserve">:  The full 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>amount</w:t>
            </w:r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of periodic payments (total gross payments) received from </w:t>
            </w:r>
            <w:r w:rsidRPr="00D3545B">
              <w:rPr>
                <w:rFonts w:ascii="Arial" w:hAnsi="Arial" w:cs="Arial"/>
                <w:b/>
                <w:bCs/>
                <w:sz w:val="20"/>
                <w:szCs w:val="22"/>
              </w:rPr>
              <w:t>Social Security</w:t>
            </w:r>
            <w:r>
              <w:rPr>
                <w:rFonts w:ascii="Arial" w:hAnsi="Arial" w:cs="Arial"/>
                <w:sz w:val="20"/>
                <w:szCs w:val="22"/>
              </w:rPr>
              <w:t xml:space="preserve"> (including Social Security received by adults on behalf of minors or by minors intended for their own support), </w:t>
            </w:r>
            <w:r w:rsidRPr="00D3545B">
              <w:rPr>
                <w:rFonts w:ascii="Arial" w:hAnsi="Arial" w:cs="Arial"/>
                <w:b/>
                <w:bCs/>
                <w:sz w:val="20"/>
                <w:szCs w:val="22"/>
              </w:rPr>
              <w:t>annuities, insurance policies, retirement funds, pensions, disability or death benefits and other similar types of periodic payments.</w:t>
            </w:r>
          </w:p>
          <w:p w14:paraId="16ECA1A8" w14:textId="03841D89" w:rsidR="00F44814" w:rsidRPr="00EF19A2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44814" w:rsidRPr="005A36BF" w14:paraId="36D632B6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36AAF15" w14:textId="7F7CF2B5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CB9C5D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2E4B1" w14:textId="77863A15" w:rsidR="00F44814" w:rsidRPr="00EF19A2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  <w:r w:rsidRPr="00DA464A">
              <w:rPr>
                <w:rFonts w:ascii="Arial" w:hAnsi="Arial" w:cs="Arial"/>
                <w:b/>
                <w:bCs/>
                <w:sz w:val="20"/>
                <w:szCs w:val="22"/>
              </w:rPr>
              <w:t>Self-Employment Income</w:t>
            </w:r>
            <w:r w:rsidRPr="00EF19A2">
              <w:rPr>
                <w:rFonts w:ascii="Arial" w:hAnsi="Arial" w:cs="Arial"/>
                <w:sz w:val="20"/>
                <w:szCs w:val="22"/>
              </w:rPr>
              <w:t>: I am self-employed or operate my own business.  The net income, salaries, and other amounts derived from the operations of a business or profession.</w:t>
            </w:r>
          </w:p>
          <w:p w14:paraId="33CA2FD9" w14:textId="63C1B2A1" w:rsidR="00F44814" w:rsidRDefault="00F44814" w:rsidP="00D82F36">
            <w:pPr>
              <w:rPr>
                <w:rFonts w:ascii="Arial" w:hAnsi="Arial" w:cs="Arial"/>
                <w:sz w:val="20"/>
                <w:szCs w:val="22"/>
              </w:rPr>
            </w:pPr>
            <w:r w:rsidRPr="00EF19A2">
              <w:rPr>
                <w:rFonts w:ascii="Arial" w:hAnsi="Arial" w:cs="Arial"/>
                <w:sz w:val="20"/>
                <w:szCs w:val="22"/>
              </w:rPr>
              <w:t>List the types of jobs you do:</w:t>
            </w:r>
          </w:p>
          <w:p w14:paraId="3AA3BEA9" w14:textId="7A3A9099" w:rsidR="00F44814" w:rsidRPr="005A36BF" w:rsidRDefault="00F44814" w:rsidP="00D82F36">
            <w:pPr>
              <w:rPr>
                <w:rFonts w:ascii="Arial" w:hAnsi="Arial" w:cs="Arial"/>
                <w:sz w:val="20"/>
              </w:rPr>
            </w:pPr>
            <w:r w:rsidRPr="005A36BF">
              <w:rPr>
                <w:rFonts w:ascii="Arial" w:hAnsi="Arial" w:cs="Arial"/>
                <w:sz w:val="20"/>
                <w:szCs w:val="22"/>
              </w:rPr>
              <w:t>_____________________</w:t>
            </w:r>
            <w:r>
              <w:rPr>
                <w:rFonts w:ascii="Arial" w:hAnsi="Arial" w:cs="Arial"/>
                <w:sz w:val="20"/>
                <w:szCs w:val="22"/>
              </w:rPr>
              <w:t>____________________________</w:t>
            </w:r>
          </w:p>
        </w:tc>
      </w:tr>
      <w:tr w:rsidR="00F44814" w:rsidRPr="005A36BF" w14:paraId="5CD4E30B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9CC423A" w14:textId="77777777" w:rsidR="00F44814" w:rsidRPr="005A36BF" w:rsidRDefault="00F44814" w:rsidP="00897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155840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CC875" w14:textId="18EEB770" w:rsidR="00F44814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Payments in lieu of earnings, such as unemployment or disability compensation, worker’s compensation and severance pay.</w:t>
            </w:r>
          </w:p>
          <w:p w14:paraId="20C26622" w14:textId="04927806" w:rsidR="00F44814" w:rsidRPr="00D82F36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44814" w:rsidRPr="005A36BF" w14:paraId="6695B335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C95410" w14:textId="77777777" w:rsidR="00F44814" w:rsidRPr="005A36BF" w:rsidRDefault="00F44814" w:rsidP="00897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9AABCC2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EA155" w14:textId="18FFFB36" w:rsidR="00F44814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Public assistance payments, except as indicated in “What does not constitute “income”?” section, made to the head of household </w:t>
            </w:r>
            <w:r w:rsidRPr="00D82F36">
              <w:rPr>
                <w:rFonts w:ascii="Arial" w:hAnsi="Arial" w:cs="Arial"/>
                <w:b/>
                <w:bCs/>
                <w:sz w:val="20"/>
                <w:szCs w:val="22"/>
              </w:rPr>
              <w:t>for the support of a minor</w:t>
            </w:r>
            <w:r>
              <w:rPr>
                <w:rFonts w:ascii="Arial" w:hAnsi="Arial" w:cs="Arial"/>
                <w:sz w:val="20"/>
                <w:szCs w:val="22"/>
              </w:rPr>
              <w:t>, e.g., Temporary Assistance to Needy Families (TANF), Social Security Disability Insurance (SSDI, Aid for Dependent Children (AFDC) and Supplemental Social Security Income (SSI) or similar programs.</w:t>
            </w:r>
          </w:p>
          <w:p w14:paraId="6AA5680D" w14:textId="3F81B66B" w:rsidR="00F44814" w:rsidRPr="00D82F36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44814" w:rsidRPr="005A36BF" w14:paraId="28C9CFD7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0F98807" w14:textId="4D49EF39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FE42ADF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4D9F2" w14:textId="727ABDF3" w:rsidR="00F44814" w:rsidRPr="00DA464A" w:rsidRDefault="00F44814" w:rsidP="00897393">
            <w:pPr>
              <w:rPr>
                <w:rFonts w:ascii="Arial" w:hAnsi="Arial" w:cs="Arial"/>
                <w:sz w:val="20"/>
              </w:rPr>
            </w:pPr>
            <w:r w:rsidRPr="00DA464A">
              <w:rPr>
                <w:rFonts w:ascii="Arial" w:hAnsi="Arial" w:cs="Arial"/>
                <w:sz w:val="20"/>
              </w:rPr>
              <w:t>Disclosed Child Support Payments</w:t>
            </w:r>
          </w:p>
        </w:tc>
      </w:tr>
      <w:tr w:rsidR="00F44814" w:rsidRPr="005A36BF" w14:paraId="5D2F6E0E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AC176C" w14:textId="77777777" w:rsidR="00F44814" w:rsidRPr="005A36BF" w:rsidRDefault="00F44814" w:rsidP="00897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60B6652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58F83" w14:textId="1054FBF4" w:rsidR="00F44814" w:rsidRDefault="00F44814" w:rsidP="008973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Alimony Support</w:t>
            </w:r>
          </w:p>
        </w:tc>
      </w:tr>
      <w:tr w:rsidR="00F44814" w:rsidRPr="005A36BF" w14:paraId="249FA348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37240D" w14:textId="51B44E34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B6EE25D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71B4F" w14:textId="77AE93C6" w:rsidR="00F44814" w:rsidRPr="00DA464A" w:rsidRDefault="00F44814" w:rsidP="008973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 </w:t>
            </w:r>
            <w:r w:rsidRPr="00DA464A">
              <w:rPr>
                <w:rFonts w:ascii="Arial" w:hAnsi="Arial" w:cs="Arial"/>
                <w:b/>
                <w:bCs/>
                <w:sz w:val="20"/>
              </w:rPr>
              <w:t>regular</w:t>
            </w:r>
            <w:r>
              <w:rPr>
                <w:rFonts w:ascii="Arial" w:hAnsi="Arial" w:cs="Arial"/>
                <w:sz w:val="20"/>
              </w:rPr>
              <w:t xml:space="preserve"> pay of a member of the Armed Forces as well as those retired (VA Benefits).</w:t>
            </w:r>
          </w:p>
        </w:tc>
      </w:tr>
      <w:tr w:rsidR="00F44814" w:rsidRPr="005A36BF" w14:paraId="4228FD92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5B27B1C" w14:textId="77777777" w:rsidR="00F44814" w:rsidRPr="005A36BF" w:rsidRDefault="00F44814" w:rsidP="00897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B29A487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2822E" w14:textId="34845294" w:rsidR="00F44814" w:rsidRPr="00135131" w:rsidRDefault="00F44814" w:rsidP="0089739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DA464A">
              <w:rPr>
                <w:rFonts w:ascii="Arial" w:hAnsi="Arial" w:cs="Arial"/>
                <w:sz w:val="20"/>
                <w:szCs w:val="22"/>
              </w:rPr>
              <w:t>75% of any gross rental income from real property</w:t>
            </w:r>
          </w:p>
        </w:tc>
      </w:tr>
      <w:tr w:rsidR="00F44814" w:rsidRPr="005A36BF" w14:paraId="07050A23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B47C51E" w14:textId="0D28F231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B61E013" w14:textId="504F5A20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DA479" w14:textId="3146011C" w:rsidR="00F44814" w:rsidRDefault="00F44814" w:rsidP="00897393">
            <w:pPr>
              <w:rPr>
                <w:rFonts w:ascii="Arial" w:hAnsi="Arial" w:cs="Arial"/>
                <w:sz w:val="20"/>
              </w:rPr>
            </w:pPr>
            <w:r w:rsidRPr="002A7289">
              <w:rPr>
                <w:rFonts w:ascii="Arial" w:hAnsi="Arial" w:cs="Arial"/>
                <w:b/>
                <w:bCs/>
                <w:sz w:val="20"/>
              </w:rPr>
              <w:t>Cash Income</w:t>
            </w:r>
            <w:proofErr w:type="gramStart"/>
            <w:r>
              <w:rPr>
                <w:rFonts w:ascii="Arial" w:hAnsi="Arial" w:cs="Arial"/>
                <w:sz w:val="20"/>
              </w:rPr>
              <w:t>:  Income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paid in cash that is reported to the IRS, evidenced by the most recent 2 years of complete tax returns.</w:t>
            </w:r>
            <w:r w:rsidR="00E1167B">
              <w:rPr>
                <w:rFonts w:ascii="Arial" w:hAnsi="Arial" w:cs="Arial"/>
                <w:sz w:val="20"/>
              </w:rPr>
              <w:t xml:space="preserve"> (</w:t>
            </w:r>
            <w:r w:rsidR="00E1167B" w:rsidRPr="00E1167B">
              <w:rPr>
                <w:rFonts w:ascii="Arial" w:hAnsi="Arial" w:cs="Arial"/>
                <w:b/>
                <w:bCs/>
                <w:sz w:val="20"/>
              </w:rPr>
              <w:t>Must be listed on taxes</w:t>
            </w:r>
            <w:r w:rsidR="00E1167B">
              <w:rPr>
                <w:rFonts w:ascii="Arial" w:hAnsi="Arial" w:cs="Arial"/>
                <w:sz w:val="20"/>
              </w:rPr>
              <w:t>)</w:t>
            </w:r>
          </w:p>
          <w:p w14:paraId="32CD3F60" w14:textId="1B8DD2B8" w:rsidR="00F44814" w:rsidRPr="005A36BF" w:rsidRDefault="00F44814" w:rsidP="00897393">
            <w:pPr>
              <w:rPr>
                <w:rFonts w:ascii="Arial" w:hAnsi="Arial" w:cs="Arial"/>
                <w:sz w:val="20"/>
              </w:rPr>
            </w:pPr>
          </w:p>
        </w:tc>
      </w:tr>
      <w:tr w:rsidR="00F44814" w:rsidRPr="005A36BF" w14:paraId="32BB7072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62A665" w14:textId="76DFF858" w:rsidR="00F44814" w:rsidRPr="005A36BF" w:rsidRDefault="00F44814" w:rsidP="008973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E966E0C" w14:textId="26B1AA63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E755B" w14:textId="77777777" w:rsidR="00F44814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  <w:r w:rsidRPr="002A7289">
              <w:rPr>
                <w:rFonts w:ascii="Arial" w:hAnsi="Arial" w:cs="Arial"/>
                <w:b/>
                <w:bCs/>
                <w:sz w:val="20"/>
                <w:szCs w:val="22"/>
              </w:rPr>
              <w:t>Sec 8 Housing Assistance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>:  If</w:t>
            </w:r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the Sec 8 assistance 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>will continue</w:t>
            </w:r>
            <w:proofErr w:type="gramEnd"/>
            <w:r>
              <w:rPr>
                <w:rFonts w:ascii="Arial" w:hAnsi="Arial" w:cs="Arial"/>
                <w:sz w:val="20"/>
                <w:szCs w:val="22"/>
              </w:rPr>
              <w:t xml:space="preserve"> as part of the Sec. 8 homeownership assistance, the amount of the Sect 8 assistance is income.</w:t>
            </w:r>
          </w:p>
          <w:p w14:paraId="70B389D4" w14:textId="273E39E1" w:rsidR="00F44814" w:rsidRPr="003350F8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44814" w:rsidRPr="005A36BF" w14:paraId="4676F6A6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40D157D" w14:textId="10018237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4FE2EC2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9391F" w14:textId="2F5510F3" w:rsidR="00F44814" w:rsidRDefault="00F44814" w:rsidP="008973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Income from assets and investments including interest, dividends, and other net income of any kind from real or personal property shall be included.</w:t>
            </w:r>
          </w:p>
          <w:p w14:paraId="25B9080F" w14:textId="65C18BB4" w:rsidR="00F44814" w:rsidRPr="005A36BF" w:rsidRDefault="00F44814" w:rsidP="00897393">
            <w:pPr>
              <w:rPr>
                <w:rFonts w:ascii="Arial" w:hAnsi="Arial" w:cs="Arial"/>
                <w:sz w:val="20"/>
              </w:rPr>
            </w:pPr>
          </w:p>
        </w:tc>
      </w:tr>
      <w:tr w:rsidR="00F44814" w:rsidRPr="005A36BF" w14:paraId="0B2FF96C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C6DB28B" w14:textId="3B4406AF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673366" w14:textId="77777777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F51E1" w14:textId="28B4342F" w:rsidR="00F44814" w:rsidRDefault="00F44814" w:rsidP="00897393">
            <w:pPr>
              <w:rPr>
                <w:rFonts w:ascii="Arial" w:hAnsi="Arial" w:cs="Arial"/>
                <w:sz w:val="20"/>
              </w:rPr>
            </w:pPr>
            <w:r w:rsidRPr="007A4FE4">
              <w:rPr>
                <w:rFonts w:ascii="Arial" w:hAnsi="Arial" w:cs="Arial"/>
                <w:b/>
                <w:bCs/>
                <w:sz w:val="20"/>
              </w:rPr>
              <w:t>Investments</w:t>
            </w:r>
            <w:proofErr w:type="gramStart"/>
            <w:r>
              <w:rPr>
                <w:rFonts w:ascii="Arial" w:hAnsi="Arial" w:cs="Arial"/>
                <w:sz w:val="20"/>
              </w:rPr>
              <w:t>:  Withdrawals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from investments will be treated as income only when the withdrawals are made on a regular basis, such as monthly, quarterly, semi-annually or annually.</w:t>
            </w:r>
          </w:p>
          <w:p w14:paraId="5CCBA2C3" w14:textId="5B5D0FD6" w:rsidR="00F44814" w:rsidRPr="007A4FE4" w:rsidRDefault="00F44814" w:rsidP="00897393">
            <w:pPr>
              <w:rPr>
                <w:rFonts w:ascii="Arial" w:hAnsi="Arial" w:cs="Arial"/>
                <w:sz w:val="20"/>
              </w:rPr>
            </w:pPr>
          </w:p>
        </w:tc>
      </w:tr>
      <w:tr w:rsidR="00F44814" w:rsidRPr="005A36BF" w14:paraId="0AB64844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A804AE6" w14:textId="2998BBBB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6C628E8" w14:textId="18F2D6EB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B02D6" w14:textId="77777777" w:rsidR="00F44814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  <w:r w:rsidRPr="005A36BF">
              <w:rPr>
                <w:rFonts w:ascii="Arial" w:hAnsi="Arial" w:cs="Arial"/>
                <w:sz w:val="20"/>
                <w:szCs w:val="22"/>
              </w:rPr>
              <w:t>I receive military active-duty allotments or regular pay as a member of the National Guard or Reservist pay</w:t>
            </w:r>
            <w:r w:rsidRPr="00A54075">
              <w:rPr>
                <w:rFonts w:ascii="Arial" w:hAnsi="Arial" w:cs="Arial"/>
                <w:color w:val="EE0000"/>
                <w:sz w:val="20"/>
                <w:szCs w:val="22"/>
              </w:rPr>
              <w:t>.</w:t>
            </w:r>
            <w:r w:rsidR="000B6344">
              <w:rPr>
                <w:rFonts w:ascii="Arial" w:hAnsi="Arial" w:cs="Arial"/>
                <w:color w:val="EE0000"/>
                <w:sz w:val="20"/>
                <w:szCs w:val="22"/>
              </w:rPr>
              <w:t xml:space="preserve"> </w:t>
            </w:r>
            <w:r w:rsidR="000B6344" w:rsidRPr="000B6344">
              <w:rPr>
                <w:rFonts w:ascii="Arial" w:hAnsi="Arial" w:cs="Arial"/>
                <w:b/>
                <w:bCs/>
                <w:sz w:val="20"/>
                <w:szCs w:val="22"/>
              </w:rPr>
              <w:t>Only included if regular payment</w:t>
            </w:r>
            <w:r w:rsidR="000B6344">
              <w:rPr>
                <w:rFonts w:ascii="Arial" w:hAnsi="Arial" w:cs="Arial"/>
                <w:b/>
                <w:bCs/>
                <w:sz w:val="20"/>
                <w:szCs w:val="22"/>
              </w:rPr>
              <w:t>s</w:t>
            </w:r>
            <w:r w:rsidR="000B6344"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2E3D8F7C" w14:textId="7A8E9A97" w:rsidR="00D63231" w:rsidRPr="000B6344" w:rsidRDefault="00D63231" w:rsidP="00897393">
            <w:pPr>
              <w:rPr>
                <w:rFonts w:ascii="Arial" w:hAnsi="Arial" w:cs="Arial"/>
                <w:sz w:val="20"/>
              </w:rPr>
            </w:pPr>
          </w:p>
        </w:tc>
      </w:tr>
      <w:tr w:rsidR="00F44814" w:rsidRPr="005A36BF" w14:paraId="2AC3E63B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DFEFF5F" w14:textId="3BC1331A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978880" w14:textId="0B92C742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B2060" w14:textId="77777777" w:rsidR="00F44814" w:rsidRDefault="00F44814" w:rsidP="00897393">
            <w:pPr>
              <w:rPr>
                <w:rFonts w:ascii="Arial" w:hAnsi="Arial" w:cs="Arial"/>
                <w:sz w:val="20"/>
                <w:szCs w:val="22"/>
              </w:rPr>
            </w:pPr>
            <w:r w:rsidRPr="005A36BF">
              <w:rPr>
                <w:rFonts w:ascii="Arial" w:hAnsi="Arial" w:cs="Arial"/>
                <w:sz w:val="20"/>
                <w:szCs w:val="22"/>
              </w:rPr>
              <w:t>I am a member of an Indian Tribe receiving gaming payments.</w:t>
            </w:r>
            <w:r w:rsidR="000B634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0B6344" w:rsidRPr="000B6344">
              <w:rPr>
                <w:rFonts w:ascii="Arial" w:hAnsi="Arial" w:cs="Arial"/>
                <w:b/>
                <w:bCs/>
                <w:sz w:val="20"/>
                <w:szCs w:val="22"/>
              </w:rPr>
              <w:t>Only included if regular payments</w:t>
            </w:r>
            <w:r w:rsidR="000B6344"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5B9CD5D3" w14:textId="3A48165C" w:rsidR="00D63231" w:rsidRPr="001B456D" w:rsidRDefault="00D63231" w:rsidP="00897393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F44814" w:rsidRPr="005A36BF" w14:paraId="2DF7047E" w14:textId="77777777" w:rsidTr="00F44814">
        <w:trPr>
          <w:cantSplit/>
          <w:trHeight w:val="403"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8643276" w14:textId="7DD249E1" w:rsidR="00F44814" w:rsidRPr="005A36BF" w:rsidRDefault="00F44814" w:rsidP="0089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F0A837" w14:textId="27EB5E70" w:rsidR="00F44814" w:rsidRPr="005A36BF" w:rsidRDefault="00F44814" w:rsidP="00897393">
            <w:pPr>
              <w:rPr>
                <w:rFonts w:ascii="Arial" w:hAnsi="Arial" w:cs="Arial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1D35" w14:textId="77777777" w:rsidR="00F44814" w:rsidRPr="000B6344" w:rsidRDefault="00F44814" w:rsidP="007A4FE4">
            <w:pPr>
              <w:rPr>
                <w:rFonts w:ascii="Arial" w:hAnsi="Arial" w:cs="Arial"/>
                <w:sz w:val="20"/>
                <w:szCs w:val="22"/>
              </w:rPr>
            </w:pPr>
            <w:r w:rsidRPr="000B6344">
              <w:rPr>
                <w:rFonts w:ascii="Arial" w:hAnsi="Arial" w:cs="Arial"/>
                <w:sz w:val="20"/>
                <w:szCs w:val="22"/>
              </w:rPr>
              <w:t>I receive other recurring or periodic income not listed above.  Describe: ______________________</w:t>
            </w:r>
          </w:p>
          <w:p w14:paraId="687C7C17" w14:textId="32DE9462" w:rsidR="00F44814" w:rsidRPr="000B6344" w:rsidRDefault="00F44814" w:rsidP="007A4FE4">
            <w:pPr>
              <w:rPr>
                <w:rFonts w:ascii="Arial" w:hAnsi="Arial" w:cs="Arial"/>
                <w:color w:val="EE0000"/>
                <w:sz w:val="20"/>
                <w:szCs w:val="22"/>
              </w:rPr>
            </w:pPr>
          </w:p>
          <w:p w14:paraId="7C499571" w14:textId="2C514DE0" w:rsidR="00F44814" w:rsidRPr="000B6344" w:rsidRDefault="00F44814" w:rsidP="007A4FE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51AA6B" w14:textId="77777777" w:rsidR="00B63468" w:rsidRDefault="00B63468" w:rsidP="00B63468">
      <w:pPr>
        <w:pStyle w:val="BodyText"/>
        <w:rPr>
          <w:sz w:val="18"/>
          <w:szCs w:val="18"/>
        </w:rPr>
      </w:pPr>
    </w:p>
    <w:p w14:paraId="4B0372F5" w14:textId="49CC2550" w:rsidR="00B63468" w:rsidRPr="005A36BF" w:rsidRDefault="00B63468" w:rsidP="00B63468">
      <w:pPr>
        <w:pStyle w:val="BodyText"/>
        <w:rPr>
          <w:sz w:val="20"/>
          <w:szCs w:val="20"/>
        </w:rPr>
      </w:pPr>
      <w:r w:rsidRPr="005A36BF">
        <w:rPr>
          <w:sz w:val="20"/>
          <w:szCs w:val="20"/>
        </w:rPr>
        <w:t>Under penalties of perjury, I certify that the information presented in this certification is true and accurate to the best of my</w:t>
      </w:r>
      <w:r w:rsidR="00B83A61">
        <w:rPr>
          <w:sz w:val="20"/>
          <w:szCs w:val="20"/>
        </w:rPr>
        <w:t xml:space="preserve"> </w:t>
      </w:r>
      <w:r w:rsidRPr="005A36BF">
        <w:rPr>
          <w:sz w:val="20"/>
          <w:szCs w:val="20"/>
        </w:rPr>
        <w:t>knowledge.  The undersigned further understands that providing false representation herein constitutes an act of fraud.</w:t>
      </w:r>
      <w:r w:rsidR="00B83A61">
        <w:rPr>
          <w:sz w:val="20"/>
          <w:szCs w:val="20"/>
        </w:rPr>
        <w:t xml:space="preserve"> </w:t>
      </w:r>
      <w:r w:rsidRPr="005A36BF">
        <w:rPr>
          <w:sz w:val="20"/>
          <w:szCs w:val="20"/>
        </w:rPr>
        <w:t>I will notify the Resident Manager when circumstances change, for possible recertification. False, misleading, or incomplete information may result in the termination of the lease agreement and/or benefits.</w:t>
      </w:r>
    </w:p>
    <w:p w14:paraId="5E5E01A9" w14:textId="77777777" w:rsidR="00B63468" w:rsidRPr="005A36BF" w:rsidRDefault="00B63468" w:rsidP="00B63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Arial" w:hAnsi="Arial" w:cs="Arial"/>
          <w:sz w:val="22"/>
          <w:szCs w:val="22"/>
        </w:rPr>
      </w:pPr>
    </w:p>
    <w:p w14:paraId="5772965F" w14:textId="1D7E4870" w:rsidR="00B63468" w:rsidRPr="004A41A7" w:rsidRDefault="00B63468" w:rsidP="00B634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Arial" w:hAnsi="Arial" w:cs="Arial"/>
          <w:b/>
          <w:bCs/>
          <w:sz w:val="22"/>
          <w:szCs w:val="22"/>
        </w:rPr>
      </w:pPr>
      <w:r w:rsidRPr="004A41A7">
        <w:rPr>
          <w:rFonts w:ascii="Arial" w:hAnsi="Arial" w:cs="Arial"/>
          <w:b/>
          <w:bCs/>
          <w:sz w:val="22"/>
          <w:szCs w:val="22"/>
        </w:rPr>
        <w:t>____________________________________________________</w:t>
      </w:r>
      <w:r w:rsidR="004A41A7">
        <w:rPr>
          <w:rFonts w:ascii="Arial" w:hAnsi="Arial" w:cs="Arial"/>
          <w:b/>
          <w:bCs/>
          <w:sz w:val="22"/>
          <w:szCs w:val="22"/>
        </w:rPr>
        <w:t>______</w:t>
      </w:r>
      <w:r w:rsidRPr="004A41A7">
        <w:rPr>
          <w:rFonts w:ascii="Arial" w:hAnsi="Arial" w:cs="Arial"/>
          <w:b/>
          <w:bCs/>
          <w:sz w:val="22"/>
          <w:szCs w:val="22"/>
        </w:rPr>
        <w:t>__________</w:t>
      </w:r>
      <w:r w:rsidR="00162B0B" w:rsidRPr="004A41A7">
        <w:rPr>
          <w:rFonts w:ascii="Arial" w:hAnsi="Arial" w:cs="Arial"/>
          <w:b/>
          <w:bCs/>
          <w:sz w:val="22"/>
          <w:szCs w:val="22"/>
        </w:rPr>
        <w:t>__________</w:t>
      </w:r>
      <w:r w:rsidRPr="004A41A7">
        <w:rPr>
          <w:rFonts w:ascii="Arial" w:hAnsi="Arial" w:cs="Arial"/>
          <w:b/>
          <w:bCs/>
          <w:sz w:val="22"/>
          <w:szCs w:val="22"/>
        </w:rPr>
        <w:t>__________</w:t>
      </w:r>
    </w:p>
    <w:p w14:paraId="687528D9" w14:textId="77777777" w:rsidR="001900ED" w:rsidRDefault="00B63468" w:rsidP="00B63468">
      <w:pPr>
        <w:rPr>
          <w:rFonts w:ascii="Arial" w:hAnsi="Arial" w:cs="Arial"/>
          <w:sz w:val="22"/>
          <w:szCs w:val="22"/>
        </w:rPr>
      </w:pPr>
      <w:r w:rsidRPr="005A36BF">
        <w:rPr>
          <w:rFonts w:ascii="Arial" w:hAnsi="Arial" w:cs="Arial"/>
          <w:sz w:val="22"/>
          <w:szCs w:val="22"/>
        </w:rPr>
        <w:t>Applicant / Tenant Signature</w:t>
      </w:r>
      <w:r w:rsidRPr="005A36BF">
        <w:rPr>
          <w:rFonts w:ascii="Arial" w:hAnsi="Arial" w:cs="Arial"/>
          <w:sz w:val="22"/>
          <w:szCs w:val="22"/>
        </w:rPr>
        <w:tab/>
      </w:r>
      <w:r w:rsidRPr="005A36BF">
        <w:rPr>
          <w:rFonts w:ascii="Arial" w:hAnsi="Arial" w:cs="Arial"/>
          <w:sz w:val="22"/>
          <w:szCs w:val="22"/>
        </w:rPr>
        <w:tab/>
      </w:r>
      <w:r w:rsidRPr="005A36BF">
        <w:rPr>
          <w:rFonts w:ascii="Arial" w:hAnsi="Arial" w:cs="Arial"/>
          <w:sz w:val="22"/>
          <w:szCs w:val="22"/>
        </w:rPr>
        <w:tab/>
      </w:r>
      <w:r w:rsidRPr="005A36BF">
        <w:rPr>
          <w:rFonts w:ascii="Arial" w:hAnsi="Arial" w:cs="Arial"/>
          <w:sz w:val="22"/>
          <w:szCs w:val="22"/>
        </w:rPr>
        <w:tab/>
      </w:r>
      <w:r w:rsidRPr="005A36BF">
        <w:rPr>
          <w:rFonts w:ascii="Arial" w:hAnsi="Arial" w:cs="Arial"/>
          <w:sz w:val="22"/>
          <w:szCs w:val="22"/>
        </w:rPr>
        <w:tab/>
      </w:r>
      <w:r w:rsidR="00162B0B">
        <w:rPr>
          <w:rFonts w:ascii="Arial" w:hAnsi="Arial" w:cs="Arial"/>
          <w:sz w:val="22"/>
          <w:szCs w:val="22"/>
        </w:rPr>
        <w:t xml:space="preserve">                      </w:t>
      </w:r>
      <w:r w:rsidRPr="005A36BF">
        <w:rPr>
          <w:rFonts w:ascii="Arial" w:hAnsi="Arial" w:cs="Arial"/>
          <w:sz w:val="22"/>
          <w:szCs w:val="22"/>
        </w:rPr>
        <w:t>Date</w:t>
      </w:r>
    </w:p>
    <w:p w14:paraId="6992316B" w14:textId="77777777" w:rsidR="004A41A7" w:rsidRDefault="004A41A7" w:rsidP="00B63468">
      <w:pPr>
        <w:rPr>
          <w:rFonts w:ascii="Arial" w:hAnsi="Arial" w:cs="Arial"/>
          <w:sz w:val="22"/>
          <w:szCs w:val="22"/>
        </w:rPr>
      </w:pPr>
    </w:p>
    <w:p w14:paraId="23355C1B" w14:textId="77777777" w:rsidR="004A41A7" w:rsidRDefault="004A41A7" w:rsidP="00B63468">
      <w:pPr>
        <w:rPr>
          <w:rFonts w:ascii="Arial" w:hAnsi="Arial" w:cs="Arial"/>
          <w:sz w:val="22"/>
          <w:szCs w:val="22"/>
        </w:rPr>
      </w:pPr>
    </w:p>
    <w:p w14:paraId="142138F0" w14:textId="1D9E3319" w:rsidR="004A41A7" w:rsidRDefault="004A41A7" w:rsidP="00B6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 penalty of perjury, I/we certify that the information presented in this certification is true and accurate to the best of my/our knowledge.  The undersigned further understand(s) that providing false representations herein constitutes an act of fraud.  False, misleading, or incomplete information may result in the termination of a lease agreement.</w:t>
      </w:r>
    </w:p>
    <w:p w14:paraId="7F6B1F44" w14:textId="77777777" w:rsidR="004A41A7" w:rsidRDefault="004A41A7" w:rsidP="00B63468">
      <w:pPr>
        <w:rPr>
          <w:rFonts w:ascii="Arial" w:hAnsi="Arial" w:cs="Arial"/>
          <w:sz w:val="22"/>
          <w:szCs w:val="22"/>
        </w:rPr>
      </w:pPr>
    </w:p>
    <w:p w14:paraId="7BF8A834" w14:textId="77777777" w:rsidR="004A41A7" w:rsidRDefault="004A41A7" w:rsidP="00B6346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4341CB" w14:textId="2B491CEF" w:rsidR="002B5346" w:rsidRDefault="002B5346" w:rsidP="00B6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7CE93" wp14:editId="56C374AA">
                <wp:simplePos x="0" y="0"/>
                <wp:positionH relativeFrom="column">
                  <wp:posOffset>5619750</wp:posOffset>
                </wp:positionH>
                <wp:positionV relativeFrom="paragraph">
                  <wp:posOffset>143510</wp:posOffset>
                </wp:positionV>
                <wp:extent cx="1193800" cy="838200"/>
                <wp:effectExtent l="0" t="0" r="6350" b="0"/>
                <wp:wrapNone/>
                <wp:docPr id="4548664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E19A4" w14:textId="5B0A2A0A" w:rsidR="002B5346" w:rsidRDefault="002B53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FB9EEB" wp14:editId="75DBE1F2">
                                  <wp:extent cx="689610" cy="740410"/>
                                  <wp:effectExtent l="0" t="0" r="0" b="2540"/>
                                  <wp:docPr id="267665894" name="Picture 2" descr="X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7665894" name="Picture 2" descr="X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610" cy="740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0F72F" wp14:editId="289CC609">
                                  <wp:extent cx="640715" cy="666750"/>
                                  <wp:effectExtent l="0" t="0" r="6985" b="0"/>
                                  <wp:docPr id="553605040" name="Picture 1" descr="The image depicts a house silhouette with an equal sign over it, symbolizing equal housing opportunities.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3605040" name="Picture 1" descr="The image depicts a house silhouette with an equal sign over it, symbolizing equal housing opportunities.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683" cy="6698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C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5pt;margin-top:11.3pt;width:94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SCKwIAAFQEAAAOAAAAZHJzL2Uyb0RvYy54bWysVE1v2zAMvQ/ofxB0b+x8tEuNOEWWIsOA&#10;oC2QDj0rshQbkEVNUmJnv36U7Hys22nYRaZE6onke/Tssa0VOQjrKtA5HQ5SSoTmUFR6l9Pvb6vb&#10;KSXOM10wBVrk9CgcfZzffJo1JhMjKEEVwhIE0S5rTE5L702WJI6XomZuAEZodEqwNfO4tbuksKxB&#10;9FolozS9TxqwhbHAhXN4+tQ56TziSym4f5HSCU9UTjE3H1cb121Yk/mMZTvLTFnxPg32D1nUrNL4&#10;6BnqiXlG9rb6A6quuAUH0g841AlIWXERa8BqhumHajYlMyLWgs1x5twm9/9g+fNhY14t8e0XaJHA&#10;0JDGuMzhYainlbYOX8yUoB9beDy3TbSe8HBp+DCepuji6JuOp8hLgEkut411/quAmgQjpxZpid1i&#10;h7XzXegpJDzmQFXFqlIqboIUxFJZcmBIovIxRwT/LUpp0uT0fnyXRmAN4XqHrDTmcqkpWL7dtn2h&#10;WyiOWL+FThrO8FWFSa6Z86/MohawLtS3f8FFKsBHoLcoKcH+/Nt5iEeK0EtJg9rKqfuxZ1ZQor5p&#10;JO9hOJkEMcbN5O7zCDf22rO99uh9vQSsfIiTZHg0Q7xXJ1NaqN9xDBbhVXQxzfHtnPqTufSd4nGM&#10;uFgsYhDKzzC/1hvDA3TodKDgrX1n1vQ8eWT4GU4qZNkHurrYcFPDYu9BVpHL0OCuq33fUbpRDf2Y&#10;hdm43seoy89g/gsAAP//AwBQSwMEFAAGAAgAAAAhAP032iviAAAACwEAAA8AAABkcnMvZG93bnJl&#10;di54bWxMj0tPhEAQhO8m/odJm3gx7iDILkGGjTE+Em8uPuJtlmmByPQQZhbw39t70lt3V6X6q2K7&#10;2F5MOPrOkYKrVQQCqXamo0bBa/VwmYHwQZPRvSNU8IMetuXpSaFz42Z6wWkXGsEh5HOtoA1hyKX0&#10;dYtW+5UbkFj7cqPVgdexkWbUM4fbXsZRtJZWd8QfWj3gXYv19+5gFXxeNB/Pfnl8m5M0Ge6fpmrz&#10;biqlzs+W2xsQAZfwZ4YjPqNDyUx7dyDjRa8gy1LuEhTE8RrE0RBtEr7seUqv1yDLQv7vUP4CAAD/&#10;/wMAUEsBAi0AFAAGAAgAAAAhALaDOJL+AAAA4QEAABMAAAAAAAAAAAAAAAAAAAAAAFtDb250ZW50&#10;X1R5cGVzXS54bWxQSwECLQAUAAYACAAAACEAOP0h/9YAAACUAQAACwAAAAAAAAAAAAAAAAAvAQAA&#10;X3JlbHMvLnJlbHNQSwECLQAUAAYACAAAACEAHFCUgisCAABUBAAADgAAAAAAAAAAAAAAAAAuAgAA&#10;ZHJzL2Uyb0RvYy54bWxQSwECLQAUAAYACAAAACEA/TfaK+IAAAALAQAADwAAAAAAAAAAAAAAAACF&#10;BAAAZHJzL2Rvd25yZXYueG1sUEsFBgAAAAAEAAQA8wAAAJQFAAAAAA==&#10;" fillcolor="white [3201]" stroked="f" strokeweight=".5pt">
                <v:textbox>
                  <w:txbxContent>
                    <w:p w14:paraId="015E19A4" w14:textId="5B0A2A0A" w:rsidR="002B5346" w:rsidRDefault="002B5346">
                      <w:r>
                        <w:rPr>
                          <w:noProof/>
                        </w:rPr>
                        <w:drawing>
                          <wp:inline distT="0" distB="0" distL="0" distR="0" wp14:anchorId="2FFB9EEB" wp14:editId="75DBE1F2">
                            <wp:extent cx="689610" cy="740410"/>
                            <wp:effectExtent l="0" t="0" r="0" b="2540"/>
                            <wp:docPr id="267665894" name="Picture 2" descr="X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7665894" name="Picture 2" descr="X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9610" cy="740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80F72F" wp14:editId="289CC609">
                            <wp:extent cx="640715" cy="666750"/>
                            <wp:effectExtent l="0" t="0" r="6985" b="0"/>
                            <wp:docPr id="553605040" name="Picture 1" descr="The image depicts a house silhouette with an equal sign over it, symbolizing equal housing opportunities.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3605040" name="Picture 1" descr="The image depicts a house silhouette with an equal sign over it, symbolizing equal housing opportunities.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683" cy="6698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41A7">
        <w:rPr>
          <w:rFonts w:ascii="Arial" w:hAnsi="Arial" w:cs="Arial"/>
          <w:sz w:val="22"/>
          <w:szCs w:val="22"/>
        </w:rPr>
        <w:t>Owner/Management Signature</w:t>
      </w:r>
      <w:r w:rsidR="004A41A7">
        <w:rPr>
          <w:rFonts w:ascii="Arial" w:hAnsi="Arial" w:cs="Arial"/>
          <w:sz w:val="22"/>
          <w:szCs w:val="22"/>
        </w:rPr>
        <w:tab/>
      </w:r>
      <w:r w:rsidR="004A41A7">
        <w:rPr>
          <w:rFonts w:ascii="Arial" w:hAnsi="Arial" w:cs="Arial"/>
          <w:sz w:val="22"/>
          <w:szCs w:val="22"/>
        </w:rPr>
        <w:tab/>
      </w:r>
      <w:r w:rsidR="004A41A7">
        <w:rPr>
          <w:rFonts w:ascii="Arial" w:hAnsi="Arial" w:cs="Arial"/>
          <w:sz w:val="22"/>
          <w:szCs w:val="22"/>
        </w:rPr>
        <w:tab/>
      </w:r>
      <w:r w:rsidR="004A41A7">
        <w:rPr>
          <w:rFonts w:ascii="Arial" w:hAnsi="Arial" w:cs="Arial"/>
          <w:sz w:val="22"/>
          <w:szCs w:val="22"/>
        </w:rPr>
        <w:tab/>
      </w:r>
      <w:r w:rsidR="004A41A7">
        <w:rPr>
          <w:rFonts w:ascii="Arial" w:hAnsi="Arial" w:cs="Arial"/>
          <w:sz w:val="22"/>
          <w:szCs w:val="22"/>
        </w:rPr>
        <w:tab/>
      </w:r>
      <w:r w:rsidR="004A41A7">
        <w:rPr>
          <w:rFonts w:ascii="Arial" w:hAnsi="Arial" w:cs="Arial"/>
          <w:sz w:val="22"/>
          <w:szCs w:val="22"/>
        </w:rPr>
        <w:tab/>
        <w:t>Date</w:t>
      </w:r>
    </w:p>
    <w:p w14:paraId="5961EDEE" w14:textId="48350281" w:rsidR="004A41A7" w:rsidRDefault="004A41A7" w:rsidP="00B63468">
      <w:pPr>
        <w:rPr>
          <w:rFonts w:ascii="Arial" w:hAnsi="Arial" w:cs="Arial"/>
          <w:sz w:val="22"/>
          <w:szCs w:val="22"/>
        </w:rPr>
      </w:pPr>
    </w:p>
    <w:p w14:paraId="06E1F3F5" w14:textId="7F9ACEE6" w:rsidR="00CE7A10" w:rsidRPr="00B63468" w:rsidRDefault="00CE7A10" w:rsidP="00B63468"/>
    <w:sectPr w:rsidR="00CE7A10" w:rsidRPr="00B63468" w:rsidSect="00AC6E0D">
      <w:footerReference w:type="default" r:id="rId11"/>
      <w:pgSz w:w="12240" w:h="15840"/>
      <w:pgMar w:top="432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2B21" w14:textId="77777777" w:rsidR="004871F9" w:rsidRDefault="004871F9" w:rsidP="00B63468">
      <w:r>
        <w:separator/>
      </w:r>
    </w:p>
  </w:endnote>
  <w:endnote w:type="continuationSeparator" w:id="0">
    <w:p w14:paraId="5C49D773" w14:textId="77777777" w:rsidR="004871F9" w:rsidRDefault="004871F9" w:rsidP="00B6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9F47" w14:textId="6D3175F0" w:rsidR="004976F7" w:rsidRPr="00DD075C" w:rsidRDefault="00F4481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3/2026</w:t>
    </w:r>
    <w:r w:rsidR="00DE7E4D" w:rsidRPr="00BF0D9E">
      <w:rPr>
        <w:rFonts w:ascii="Arial" w:hAnsi="Arial" w:cs="Arial"/>
        <w:sz w:val="18"/>
        <w:szCs w:val="18"/>
      </w:rPr>
      <w:t xml:space="preserve">             </w:t>
    </w:r>
    <w:r w:rsidR="00BF0D9E">
      <w:rPr>
        <w:rFonts w:ascii="Arial" w:hAnsi="Arial" w:cs="Arial"/>
        <w:sz w:val="18"/>
        <w:szCs w:val="18"/>
      </w:rPr>
      <w:tab/>
    </w:r>
    <w:r w:rsidR="00BF0D9E">
      <w:rPr>
        <w:rFonts w:ascii="Arial" w:hAnsi="Arial" w:cs="Arial"/>
        <w:sz w:val="18"/>
        <w:szCs w:val="18"/>
      </w:rPr>
      <w:tab/>
    </w:r>
    <w:r w:rsidR="00BF0D9E">
      <w:rPr>
        <w:rFonts w:ascii="Arial" w:hAnsi="Arial" w:cs="Arial"/>
        <w:sz w:val="18"/>
        <w:szCs w:val="18"/>
      </w:rPr>
      <w:tab/>
    </w:r>
    <w:r w:rsidR="00DE7E4D">
      <w:rPr>
        <w:rFonts w:ascii="Arial" w:hAnsi="Arial" w:cs="Arial"/>
        <w:sz w:val="18"/>
        <w:szCs w:val="18"/>
      </w:rPr>
      <w:t>Pa</w:t>
    </w:r>
    <w:r w:rsidR="00DE7E4D" w:rsidRPr="00DD075C">
      <w:rPr>
        <w:rFonts w:ascii="Arial" w:hAnsi="Arial" w:cs="Arial"/>
        <w:sz w:val="18"/>
        <w:szCs w:val="18"/>
      </w:rPr>
      <w:t xml:space="preserve">ge </w:t>
    </w:r>
    <w:r w:rsidR="00DE7E4D" w:rsidRPr="00DD075C">
      <w:rPr>
        <w:rStyle w:val="PageNumber"/>
        <w:rFonts w:ascii="Arial" w:hAnsi="Arial" w:cs="Arial"/>
        <w:sz w:val="18"/>
        <w:szCs w:val="18"/>
      </w:rPr>
      <w:fldChar w:fldCharType="begin"/>
    </w:r>
    <w:r w:rsidR="00DE7E4D" w:rsidRPr="00DD075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DE7E4D" w:rsidRPr="00DD075C">
      <w:rPr>
        <w:rStyle w:val="PageNumber"/>
        <w:rFonts w:ascii="Arial" w:hAnsi="Arial" w:cs="Arial"/>
        <w:sz w:val="18"/>
        <w:szCs w:val="18"/>
      </w:rPr>
      <w:fldChar w:fldCharType="separate"/>
    </w:r>
    <w:r w:rsidR="00DE7E4D" w:rsidRPr="00DD075C">
      <w:rPr>
        <w:rStyle w:val="PageNumber"/>
        <w:rFonts w:ascii="Arial" w:hAnsi="Arial" w:cs="Arial"/>
        <w:noProof/>
        <w:sz w:val="18"/>
        <w:szCs w:val="18"/>
      </w:rPr>
      <w:t>1</w:t>
    </w:r>
    <w:r w:rsidR="00DE7E4D" w:rsidRPr="00DD075C">
      <w:rPr>
        <w:rStyle w:val="PageNumber"/>
        <w:rFonts w:ascii="Arial" w:hAnsi="Arial" w:cs="Arial"/>
        <w:sz w:val="18"/>
        <w:szCs w:val="18"/>
      </w:rPr>
      <w:fldChar w:fldCharType="end"/>
    </w:r>
    <w:r w:rsidR="00DE7E4D" w:rsidRPr="00DD075C">
      <w:rPr>
        <w:rStyle w:val="PageNumber"/>
        <w:rFonts w:ascii="Arial" w:hAnsi="Arial" w:cs="Arial"/>
        <w:sz w:val="18"/>
        <w:szCs w:val="18"/>
      </w:rPr>
      <w:t xml:space="preserve"> of </w:t>
    </w:r>
    <w:r w:rsidR="00DE7E4D" w:rsidRPr="00DD075C">
      <w:rPr>
        <w:rStyle w:val="PageNumber"/>
        <w:rFonts w:ascii="Arial" w:hAnsi="Arial" w:cs="Arial"/>
        <w:sz w:val="18"/>
        <w:szCs w:val="18"/>
      </w:rPr>
      <w:fldChar w:fldCharType="begin"/>
    </w:r>
    <w:r w:rsidR="00DE7E4D" w:rsidRPr="00DD075C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DE7E4D" w:rsidRPr="00DD075C">
      <w:rPr>
        <w:rStyle w:val="PageNumber"/>
        <w:rFonts w:ascii="Arial" w:hAnsi="Arial" w:cs="Arial"/>
        <w:sz w:val="18"/>
        <w:szCs w:val="18"/>
      </w:rPr>
      <w:fldChar w:fldCharType="separate"/>
    </w:r>
    <w:r w:rsidR="00DE7E4D" w:rsidRPr="00DD075C">
      <w:rPr>
        <w:rStyle w:val="PageNumber"/>
        <w:rFonts w:ascii="Arial" w:hAnsi="Arial" w:cs="Arial"/>
        <w:noProof/>
        <w:sz w:val="18"/>
        <w:szCs w:val="18"/>
      </w:rPr>
      <w:t>3</w:t>
    </w:r>
    <w:r w:rsidR="00DE7E4D" w:rsidRPr="00DD075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BB43" w14:textId="77777777" w:rsidR="004871F9" w:rsidRDefault="004871F9" w:rsidP="00B63468">
      <w:r>
        <w:separator/>
      </w:r>
    </w:p>
  </w:footnote>
  <w:footnote w:type="continuationSeparator" w:id="0">
    <w:p w14:paraId="701A7213" w14:textId="77777777" w:rsidR="004871F9" w:rsidRDefault="004871F9" w:rsidP="00B63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68"/>
    <w:rsid w:val="00017DFF"/>
    <w:rsid w:val="00031879"/>
    <w:rsid w:val="00091C8E"/>
    <w:rsid w:val="000B6344"/>
    <w:rsid w:val="000D0144"/>
    <w:rsid w:val="0013113E"/>
    <w:rsid w:val="00135131"/>
    <w:rsid w:val="00160611"/>
    <w:rsid w:val="00162B0B"/>
    <w:rsid w:val="001900ED"/>
    <w:rsid w:val="001B456D"/>
    <w:rsid w:val="00213C8A"/>
    <w:rsid w:val="00216A22"/>
    <w:rsid w:val="00271AF7"/>
    <w:rsid w:val="0027271A"/>
    <w:rsid w:val="00273456"/>
    <w:rsid w:val="002A7289"/>
    <w:rsid w:val="002B4451"/>
    <w:rsid w:val="002B5346"/>
    <w:rsid w:val="002B53B0"/>
    <w:rsid w:val="00311610"/>
    <w:rsid w:val="0032396D"/>
    <w:rsid w:val="003255EE"/>
    <w:rsid w:val="003350F8"/>
    <w:rsid w:val="003500AF"/>
    <w:rsid w:val="003959E9"/>
    <w:rsid w:val="00413E98"/>
    <w:rsid w:val="00434D76"/>
    <w:rsid w:val="004871F9"/>
    <w:rsid w:val="004931B4"/>
    <w:rsid w:val="004976F7"/>
    <w:rsid w:val="004A41A7"/>
    <w:rsid w:val="00502C4E"/>
    <w:rsid w:val="0054651E"/>
    <w:rsid w:val="0055480A"/>
    <w:rsid w:val="005A40C1"/>
    <w:rsid w:val="005A4E41"/>
    <w:rsid w:val="005B4199"/>
    <w:rsid w:val="005C2C50"/>
    <w:rsid w:val="00607E1C"/>
    <w:rsid w:val="00655667"/>
    <w:rsid w:val="006703FD"/>
    <w:rsid w:val="006C17EC"/>
    <w:rsid w:val="0070295D"/>
    <w:rsid w:val="00715D9B"/>
    <w:rsid w:val="00772B36"/>
    <w:rsid w:val="007762BE"/>
    <w:rsid w:val="007A4FE4"/>
    <w:rsid w:val="007C73D3"/>
    <w:rsid w:val="00804A5A"/>
    <w:rsid w:val="0081378A"/>
    <w:rsid w:val="00824787"/>
    <w:rsid w:val="00837BA8"/>
    <w:rsid w:val="00884B76"/>
    <w:rsid w:val="009279B6"/>
    <w:rsid w:val="009762FE"/>
    <w:rsid w:val="009F7927"/>
    <w:rsid w:val="009F7E77"/>
    <w:rsid w:val="00A003C4"/>
    <w:rsid w:val="00A0047E"/>
    <w:rsid w:val="00A54075"/>
    <w:rsid w:val="00A6611E"/>
    <w:rsid w:val="00A85E25"/>
    <w:rsid w:val="00AC6E0D"/>
    <w:rsid w:val="00B3106A"/>
    <w:rsid w:val="00B552C6"/>
    <w:rsid w:val="00B63468"/>
    <w:rsid w:val="00B80F20"/>
    <w:rsid w:val="00B83A61"/>
    <w:rsid w:val="00B90469"/>
    <w:rsid w:val="00BF0D9E"/>
    <w:rsid w:val="00CE7954"/>
    <w:rsid w:val="00CE7A10"/>
    <w:rsid w:val="00CF3159"/>
    <w:rsid w:val="00D31028"/>
    <w:rsid w:val="00D3545B"/>
    <w:rsid w:val="00D63231"/>
    <w:rsid w:val="00D82F36"/>
    <w:rsid w:val="00DA464A"/>
    <w:rsid w:val="00DC1F06"/>
    <w:rsid w:val="00DE65FA"/>
    <w:rsid w:val="00DE7E4D"/>
    <w:rsid w:val="00DF00AE"/>
    <w:rsid w:val="00E1167B"/>
    <w:rsid w:val="00E53661"/>
    <w:rsid w:val="00E772C0"/>
    <w:rsid w:val="00E875BD"/>
    <w:rsid w:val="00EF19A2"/>
    <w:rsid w:val="00F13828"/>
    <w:rsid w:val="00F14D4A"/>
    <w:rsid w:val="00F44814"/>
    <w:rsid w:val="00F71E3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53E9C"/>
  <w15:chartTrackingRefBased/>
  <w15:docId w15:val="{A8C2F640-8B5C-4BD0-813B-1200EE10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468"/>
    <w:pPr>
      <w:keepNext/>
      <w:jc w:val="center"/>
      <w:outlineLvl w:val="0"/>
    </w:pPr>
    <w:rPr>
      <w:rFonts w:ascii="Albertus" w:hAnsi="Albertus"/>
      <w:b/>
      <w:bCs/>
      <w:color w:val="FFFFFF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3468"/>
    <w:pPr>
      <w:keepNext/>
      <w:jc w:val="center"/>
      <w:outlineLvl w:val="1"/>
    </w:pPr>
    <w:rPr>
      <w:rFonts w:ascii="Albertus Extra Bold" w:hAnsi="Albertus Extra Bold" w:cs="Arial"/>
      <w:b/>
      <w:bCs/>
      <w:color w:val="FFFFFF"/>
      <w:sz w:val="26"/>
      <w:szCs w:val="22"/>
    </w:rPr>
  </w:style>
  <w:style w:type="paragraph" w:styleId="Heading3">
    <w:name w:val="heading 3"/>
    <w:basedOn w:val="Normal"/>
    <w:next w:val="Normal"/>
    <w:link w:val="Heading3Char"/>
    <w:qFormat/>
    <w:rsid w:val="00B63468"/>
    <w:pPr>
      <w:keepNext/>
      <w:jc w:val="center"/>
      <w:outlineLvl w:val="2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468"/>
    <w:rPr>
      <w:rFonts w:ascii="Albertus" w:eastAsia="Times New Roman" w:hAnsi="Albertus" w:cs="Times New Roman"/>
      <w:b/>
      <w:bCs/>
      <w:color w:val="FFFFFF"/>
    </w:rPr>
  </w:style>
  <w:style w:type="character" w:customStyle="1" w:styleId="Heading2Char">
    <w:name w:val="Heading 2 Char"/>
    <w:basedOn w:val="DefaultParagraphFont"/>
    <w:link w:val="Heading2"/>
    <w:rsid w:val="00B63468"/>
    <w:rPr>
      <w:rFonts w:ascii="Albertus Extra Bold" w:eastAsia="Times New Roman" w:hAnsi="Albertus Extra Bold" w:cs="Arial"/>
      <w:b/>
      <w:bCs/>
      <w:color w:val="FFFFFF"/>
      <w:sz w:val="26"/>
    </w:rPr>
  </w:style>
  <w:style w:type="character" w:customStyle="1" w:styleId="Heading3Char">
    <w:name w:val="Heading 3 Char"/>
    <w:basedOn w:val="DefaultParagraphFont"/>
    <w:link w:val="Heading3"/>
    <w:rsid w:val="00B63468"/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styleId="BodyText">
    <w:name w:val="Body Text"/>
    <w:basedOn w:val="Normal"/>
    <w:link w:val="BodyTextChar"/>
    <w:semiHidden/>
    <w:rsid w:val="00B63468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63468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semiHidden/>
    <w:rsid w:val="00B634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634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B63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346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B63468"/>
  </w:style>
  <w:style w:type="paragraph" w:customStyle="1" w:styleId="TableParagraph">
    <w:name w:val="Table Paragraph"/>
    <w:basedOn w:val="Normal"/>
    <w:uiPriority w:val="1"/>
    <w:qFormat/>
    <w:rsid w:val="00F14D4A"/>
    <w:pPr>
      <w:widowControl w:val="0"/>
      <w:autoSpaceDE w:val="0"/>
      <w:autoSpaceDN w:val="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13E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Morrell, Brandy (MSHDA)</dc:creator>
  <cp:keywords/>
  <dc:description/>
  <cp:lastModifiedBy>Monica Light</cp:lastModifiedBy>
  <cp:revision>2</cp:revision>
  <cp:lastPrinted>2026-03-31T19:18:00Z</cp:lastPrinted>
  <dcterms:created xsi:type="dcterms:W3CDTF">2026-03-31T19:23:00Z</dcterms:created>
  <dcterms:modified xsi:type="dcterms:W3CDTF">2026-03-31T19:23:00Z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2023-11-21T18:24:14Z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8ee64a67-5368-4128-9858-f127394a932b</vt:lpwstr>
  </property>
  <property fmtid="{D5CDD505-2E9C-101B-9397-08002B2CF9AE}" pid="8" name="MSIP_Label_3a2fed65-62e7-46ea-af74-187e0c17143a_ContentBits">
    <vt:lpwstr>0</vt:lpwstr>
  </property>
</Properties>
</file>